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Fonts w:ascii="Calibri" w:cs="Calibri" w:eastAsia="Calibri" w:hAnsi="Calibri"/>
          <w:sz w:val="52"/>
          <w:szCs w:val="52"/>
          <w:rtl w:val="0"/>
        </w:rPr>
        <w:t xml:space="preserve">Pasientvarsling med tilhørende tjenester for Trondheim kommune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0"/>
        <w:widowControl w:val="1"/>
        <w:pBdr>
          <w:bottom w:color="000000" w:space="1" w:sz="4" w:val="single"/>
        </w:pBdr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PAVA SSA-D Bilag 6  Prosjektorganisering og etablering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0"/>
        <w:widowControl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0" w:before="480" w:line="276" w:lineRule="auto"/>
        <w:ind w:right="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36609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366091"/>
          <w:sz w:val="28"/>
          <w:szCs w:val="28"/>
          <w:u w:val="none"/>
          <w:shd w:fill="auto" w:val="clear"/>
          <w:vertAlign w:val="baseline"/>
          <w:rtl w:val="0"/>
        </w:rPr>
        <w:t xml:space="preserve">Innhold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2">
          <w:pPr>
            <w:tabs>
              <w:tab w:val="right" w:pos="9076"/>
            </w:tabs>
            <w:spacing w:before="80" w:line="240" w:lineRule="auto"/>
            <w:ind w:left="0" w:firstLine="0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etimi727nww9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_etimi727nww9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v5mww3dqr845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Prosjektorganisering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_v5mww3dqr845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Etablering av drift og forvaltning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_1t3h5sf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oleczb7t3k0o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Etablering av samhandling og administrative bestemmelser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_oleczb7t3k0o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6r5cpehxynom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Etablering av Utstyrstjenester og varekjøp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_6r5cpehxynom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tabs>
              <w:tab w:val="right" w:pos="9076"/>
            </w:tabs>
            <w:spacing w:after="80" w:before="200" w:line="240" w:lineRule="auto"/>
            <w:ind w:left="0" w:firstLine="0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vmnlyyql9bm6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Avtalevarighet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_vmnlyyql9bm6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10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Lines w:val="0"/>
        <w:widowControl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keepNext w:val="1"/>
        <w:keepLines w:val="1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240" w:before="240" w:line="240" w:lineRule="auto"/>
        <w:ind w:left="0" w:right="0" w:firstLine="1"/>
        <w:jc w:val="left"/>
        <w:rPr/>
      </w:pPr>
      <w:bookmarkStart w:colFirst="0" w:colLast="0" w:name="_etimi727nww9" w:id="2"/>
      <w:bookmarkEnd w:id="2"/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keepNext w:val="1"/>
        <w:keepLines w:val="1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240" w:before="240" w:line="240" w:lineRule="auto"/>
        <w:ind w:left="0" w:right="0" w:firstLine="1"/>
        <w:jc w:val="left"/>
        <w:rPr/>
      </w:pPr>
      <w:bookmarkStart w:colFirst="0" w:colLast="0" w:name="_v5mww3dqr845" w:id="3"/>
      <w:bookmarkEnd w:id="3"/>
      <w:r w:rsidDel="00000000" w:rsidR="00000000" w:rsidRPr="00000000">
        <w:rPr>
          <w:smallCaps w:val="1"/>
          <w:sz w:val="28"/>
          <w:szCs w:val="28"/>
          <w:rtl w:val="0"/>
        </w:rPr>
        <w:t xml:space="preserve">Prosjektorganisering</w:t>
      </w:r>
    </w:p>
    <w:tbl>
      <w:tblPr>
        <w:tblStyle w:val="Table1"/>
        <w:tblW w:w="9090.0" w:type="dxa"/>
        <w:jc w:val="left"/>
        <w:tblInd w:w="0.0" w:type="dxa"/>
        <w:tblLayout w:type="fixed"/>
        <w:tblLook w:val="0400"/>
      </w:tblPr>
      <w:tblGrid>
        <w:gridCol w:w="570"/>
        <w:gridCol w:w="3345"/>
        <w:gridCol w:w="630"/>
        <w:gridCol w:w="1095"/>
        <w:gridCol w:w="1155"/>
        <w:gridCol w:w="2295"/>
        <w:tblGridChange w:id="0">
          <w:tblGrid>
            <w:gridCol w:w="570"/>
            <w:gridCol w:w="3345"/>
            <w:gridCol w:w="630"/>
            <w:gridCol w:w="1095"/>
            <w:gridCol w:w="1155"/>
            <w:gridCol w:w="2295"/>
          </w:tblGrid>
        </w:tblGridChange>
      </w:tblGrid>
      <w:tr>
        <w:trPr>
          <w:trHeight w:val="2080" w:hRule="atLeast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Beskrivelse av 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Krav-kode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Svarkode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Har Leverandør forbehold til kravet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har hovedansvar for organisering av prosjektet, og skal foreslå en realistisk og hensiktsmessig prosjektorganisering for gjennomføringen av prosjektet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5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skal i sitt forslag til organisering angi hvilke roller/funksjoner som er nødvendige for gjennomføring av leveransen. Kunden vil speile denne organiseringen for sitt mottaksprosjekt.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Følgende nøkkelroller hos Leverandøren skal minimum dekkes i Leverandørens organisering: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highlight w:val="whit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Styringsgruppemedlem i felles styringsgruppe (Leverandørens prosjektansvarlig)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highlight w:val="whit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Leverandørens prosjektleder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highlight w:val="whit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Leverandørens delprosjektleder for drift og forvaltning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highlight w:val="whit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Leverandørens delprosjektleder for utstyrstjenester og varekjøp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highlight w:val="whit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Leverandørens delprosjektleder for S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amhandling og administrative bestemmelser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52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Kundens prosjektansvarlig er leder av felles styringsgrupp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35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5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skal ha tilgang på nødvendig kapasitet til å kunne gjennomføre leveranseprosjektet.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må dokumentere at han råder over ressurser som både har rett kompetanse og tilstrekkelig tilgjengelighet til å gjennomføre leveransen i henhold til prosjektplanene.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 alle nøkkelrollene i Leverandørens organisering skal Leverandøren tilby navngitte ressurser (nøkkelressurser)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For alle nøkkelressursene skal det dokumenteres relevant kompetanse, erfaring og sertifiseringer ved å fylle ut tabellen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 i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“PAVA SSA-D Bilag 6 Administrative bestemmelser - Vedlegg 1 Nøkkelressurser Etableringsprosjektet”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Leverandørens prosjektleder bør være PRINCE2 sertifisert eller tilsvarende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ind w:left="60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66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Det må dokumenteres hvilken reservekapasitet Leverandøren har dersom det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er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behov for mer kapasitet, eller fordi nøkkelressurser slutter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ind w:left="60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6C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Google verktøyene skal brukes som felles prosjekthotell og samhandlingsverktøy for Leverandøren og Kunden.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må selv anskaffe de nødvendige Google lisenser for sine prosjektmedarbeidere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9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4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må beskrive hvilke forventninger Leverandøren har til Kunden, og hvilken kompetanse og kapasitet som Kunden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må ha tilgjengelig for Leverandøren i etableringsprosjektet.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ind w:left="60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B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 skal utarbeide forslag til hvilke typer møter som skal avholdes i prosjektgjennomføringen på ulike nivå, herunder frekvens og roller som skal delta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ind w:left="60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81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 skal skrive referat fra prosjekt- og styringsgruppemøter.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Referatet godkjennes før møtet avsluttes.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10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8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2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 skal gjennomføre, følge opp og rapportere status på fr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mdrift i forhold til den detaljerte og konsistente fremdriftsplanen i WBS-struktur utarbeidet i samarbeid med Kunden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vertAlign w:val="baseline"/>
                <w:rtl w:val="0"/>
              </w:rPr>
              <w:t xml:space="preserve"> ref.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kap. 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vertAlign w:val="baseline"/>
                <w:rtl w:val="0"/>
              </w:rPr>
              <w:t xml:space="preserve">Prosjekt - og fremdriftsplan krav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8D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Leverandørens skal utarbeide månedlige statusrapporter til styringsgruppen eller etter avtale. Statusrapportene skal utarbeides i samarbeid med og godkjennes av Kundens prosjektleder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93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Prosjekt- og styringsgruppemøter skal avholdes hos Kunden hvis ikke annet blir avtalt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99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skal utarbeide ukentlige statusrapporter til Kundens prosjektleder eller etter avtale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9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Leverandøren skal utarbeide og fortløpende oppdatere en risikoanalyse som en del av statusrapportene til styringsgruppen og Kundens prosjektleder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5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 skal etablere og vedlikeholde en kvalitetsplan dokumentert på Leverandørens arbeids- og kvalitetssikringsmetoder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widowControl w:val="1"/>
              <w:ind w:left="60" w:firstLine="0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Kommunikasjon mellom Kunde og Leverandør i prosjektperioden skal foregå på norsk.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Prosjektdokumentene skal være på norsk.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2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B4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</w:t>
      </w:r>
    </w:p>
    <w:p w:rsidR="00000000" w:rsidDel="00000000" w:rsidP="00000000" w:rsidRDefault="00000000" w:rsidRPr="00000000" w14:paraId="000000B5">
      <w:pPr>
        <w:keepLines w:val="0"/>
        <w:widowControl w:val="1"/>
        <w:ind w:left="6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har hovedansvar for organisering av prosjektet, og skal foreslå en realistisk og hensiktsmessig prosjektorganisering for gjennomføringen av prosjektet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B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2</w:t>
      </w:r>
    </w:p>
    <w:p w:rsidR="00000000" w:rsidDel="00000000" w:rsidP="00000000" w:rsidRDefault="00000000" w:rsidRPr="00000000" w14:paraId="000000BD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i sitt forslag til organisering angi hvilke roller/funksjoner som er nødvendige for gjennomføring av leveransen. Kunden vil speile denne organiseringen for sitt mottaksprosjekt.</w:t>
      </w:r>
    </w:p>
    <w:p w:rsidR="00000000" w:rsidDel="00000000" w:rsidP="00000000" w:rsidRDefault="00000000" w:rsidRPr="00000000" w14:paraId="000000BE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Følgende nøkkelroller hos Leverandøren skal minimum dekkes i Leverandørens organisering:</w:t>
      </w:r>
    </w:p>
    <w:p w:rsidR="00000000" w:rsidDel="00000000" w:rsidP="00000000" w:rsidRDefault="00000000" w:rsidRPr="00000000" w14:paraId="000000BF">
      <w:pPr>
        <w:keepLines w:val="0"/>
        <w:widowControl w:val="1"/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Styringsgruppemedlem i felles styringsgruppe (Leverandørens prosjektansvarlig)</w:t>
      </w:r>
    </w:p>
    <w:p w:rsidR="00000000" w:rsidDel="00000000" w:rsidP="00000000" w:rsidRDefault="00000000" w:rsidRPr="00000000" w14:paraId="000000C0">
      <w:pPr>
        <w:keepLines w:val="0"/>
        <w:widowControl w:val="1"/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Leverandørens prosjektleder</w:t>
      </w:r>
    </w:p>
    <w:p w:rsidR="00000000" w:rsidDel="00000000" w:rsidP="00000000" w:rsidRDefault="00000000" w:rsidRPr="00000000" w14:paraId="000000C1">
      <w:pPr>
        <w:keepLines w:val="0"/>
        <w:widowControl w:val="1"/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Leverandørens delprosjektleder for drift og forvaltning</w:t>
      </w:r>
    </w:p>
    <w:p w:rsidR="00000000" w:rsidDel="00000000" w:rsidP="00000000" w:rsidRDefault="00000000" w:rsidRPr="00000000" w14:paraId="000000C2">
      <w:pPr>
        <w:keepLines w:val="0"/>
        <w:widowControl w:val="1"/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Leverandørens delprosjektleder for utstyrstjenester og varekjøp</w:t>
      </w:r>
    </w:p>
    <w:p w:rsidR="00000000" w:rsidDel="00000000" w:rsidP="00000000" w:rsidRDefault="00000000" w:rsidRPr="00000000" w14:paraId="000000C3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Leverandørens delprosjektleder for Samhandling og administrative bestemmelser</w:t>
        <w:tab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C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C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4</w:t>
      </w:r>
    </w:p>
    <w:p w:rsidR="00000000" w:rsidDel="00000000" w:rsidP="00000000" w:rsidRDefault="00000000" w:rsidRPr="00000000" w14:paraId="000000CB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ha tilgang på nødvendig kapasitet til å kunne gjennomføre leveranseprosjektet.</w:t>
      </w:r>
    </w:p>
    <w:p w:rsidR="00000000" w:rsidDel="00000000" w:rsidP="00000000" w:rsidRDefault="00000000" w:rsidRPr="00000000" w14:paraId="000000CC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må dokumentere at han råder over ressurser som både har rett kompetanse og tilstrekkelig tilgjengelighet til å gjennomføre leveransen i henhold til prosjektplanene.</w:t>
      </w:r>
    </w:p>
    <w:p w:rsidR="00000000" w:rsidDel="00000000" w:rsidP="00000000" w:rsidRDefault="00000000" w:rsidRPr="00000000" w14:paraId="000000CE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For alle nøkkelrollene i Leverandørens organisering skal Leverandøren tilby navngitte ressurser (nøkkelressurser)</w:t>
      </w:r>
    </w:p>
    <w:p w:rsidR="00000000" w:rsidDel="00000000" w:rsidP="00000000" w:rsidRDefault="00000000" w:rsidRPr="00000000" w14:paraId="000000D0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For alle nøkkelressursene skal det dokumenteres relevant kompetanse, erfaring og sertifiseringer ved å fylle ut tabellene i “PAVA SSA-D Bilag 6 Administrative bestemmelser - Vedlegg 1 Nøkkelressurser Etableringsprosjektet”</w:t>
      </w:r>
    </w:p>
    <w:p w:rsidR="00000000" w:rsidDel="00000000" w:rsidP="00000000" w:rsidRDefault="00000000" w:rsidRPr="00000000" w14:paraId="000000D2">
      <w:pPr>
        <w:keepLines w:val="0"/>
        <w:widowControl w:val="1"/>
        <w:ind w:left="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Lines w:val="0"/>
        <w:widowControl w:val="1"/>
        <w:ind w:left="60" w:firstLine="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Leverandørens prosjektleder bør være PRINCE2 sertifisert eller tilsvarende.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D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5</w:t>
      </w:r>
    </w:p>
    <w:p w:rsidR="00000000" w:rsidDel="00000000" w:rsidP="00000000" w:rsidRDefault="00000000" w:rsidRPr="00000000" w14:paraId="000000DB">
      <w:pPr>
        <w:keepLines w:val="0"/>
        <w:widowControl w:val="1"/>
        <w:ind w:left="6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Det må dokumenteres hvilken reservekapasitet Leverandøren har dersom det er behov for mer kapasitet, eller fordi nøkkelressurser slutter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D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7</w:t>
      </w:r>
    </w:p>
    <w:p w:rsidR="00000000" w:rsidDel="00000000" w:rsidP="00000000" w:rsidRDefault="00000000" w:rsidRPr="00000000" w14:paraId="000000E3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må beskrive hvilke forventninger Leverandøren har til Kunden, og hvilken kompetanse og kapasitet som Kunden </w:t>
      </w:r>
    </w:p>
    <w:p w:rsidR="00000000" w:rsidDel="00000000" w:rsidP="00000000" w:rsidRDefault="00000000" w:rsidRPr="00000000" w14:paraId="000000E4">
      <w:pPr>
        <w:keepLines w:val="0"/>
        <w:widowControl w:val="1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må ha tilgjengelig for Leverandøren i etableringsprosjektet.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E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8</w:t>
      </w:r>
    </w:p>
    <w:p w:rsidR="00000000" w:rsidDel="00000000" w:rsidP="00000000" w:rsidRDefault="00000000" w:rsidRPr="00000000" w14:paraId="000000E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 skal utarbeide forslag til hvilke typer møter som skal avholdes i prosjektgjennomføringen på ulike nivå, herunder frekvens og roller som skal delta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ED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E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15</w:t>
      </w:r>
    </w:p>
    <w:p w:rsidR="00000000" w:rsidDel="00000000" w:rsidP="00000000" w:rsidRDefault="00000000" w:rsidRPr="00000000" w14:paraId="000000F4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 skal etablere og vedlikeholde en kvalitetsplan dokumentert på Leverandørens arbeids- og kvalitetssikringsmetoder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F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/>
      </w:pPr>
      <w:bookmarkStart w:colFirst="0" w:colLast="0" w:name="_1t3h5sf" w:id="4"/>
      <w:bookmarkEnd w:id="4"/>
      <w:r w:rsidDel="00000000" w:rsidR="00000000" w:rsidRPr="00000000">
        <w:rPr>
          <w:rtl w:val="0"/>
        </w:rPr>
        <w:t xml:space="preserve">Etablering av drift og forvaltning</w:t>
      </w:r>
      <w:r w:rsidDel="00000000" w:rsidR="00000000" w:rsidRPr="00000000">
        <w:rPr>
          <w:rtl w:val="0"/>
        </w:rPr>
      </w:r>
    </w:p>
    <w:tbl>
      <w:tblPr>
        <w:tblStyle w:val="Table9"/>
        <w:tblW w:w="9135.0" w:type="dxa"/>
        <w:jc w:val="left"/>
        <w:tblInd w:w="-15.0" w:type="dxa"/>
        <w:tblLayout w:type="fixed"/>
        <w:tblLook w:val="0400"/>
      </w:tblPr>
      <w:tblGrid>
        <w:gridCol w:w="630"/>
        <w:gridCol w:w="3435"/>
        <w:gridCol w:w="645"/>
        <w:gridCol w:w="1080"/>
        <w:gridCol w:w="1155"/>
        <w:gridCol w:w="2190"/>
        <w:tblGridChange w:id="0">
          <w:tblGrid>
            <w:gridCol w:w="630"/>
            <w:gridCol w:w="3435"/>
            <w:gridCol w:w="645"/>
            <w:gridCol w:w="1080"/>
            <w:gridCol w:w="1155"/>
            <w:gridCol w:w="2190"/>
          </w:tblGrid>
        </w:tblGridChange>
      </w:tblGrid>
      <w:tr>
        <w:trPr>
          <w:trHeight w:val="2080" w:hRule="atLeast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Beskrivelse av 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Krav-kode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Svarkode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Har Leverandør forbehold til kravet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K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unden har utarbeidet en mal for samhandlingsplaner som skal gjenbrukes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5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2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må beskrive hvordan Kundens eksisterende driftstjeneste kan overføres til ny avtale (ref. SSA-D Bilag 1 Kundens kravspesifikasjon Drift og forvaltning), på en slik måte at brukerne/enhetene påvirkes minimalt.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7</w:t>
      </w:r>
    </w:p>
    <w:p w:rsidR="00000000" w:rsidDel="00000000" w:rsidP="00000000" w:rsidRDefault="00000000" w:rsidRPr="00000000" w14:paraId="0000011F">
      <w:pPr>
        <w:keepLines w:val="0"/>
        <w:widowControl w:val="1"/>
        <w:ind w:right="-2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må beskrive hvordan Kundens eksisterende driftstjeneste kan overføres til ny avtale (ref. SSA-D Bilag 1 Kundens kravspesifikasjon Drift og forvaltning), på en slik måte at brukerne/enhetene påvirkes minimalt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22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5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Style w:val="Heading1"/>
        <w:keepNext w:val="1"/>
        <w:keepLines w:val="1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240" w:before="240" w:line="240" w:lineRule="auto"/>
        <w:ind w:left="0" w:right="0" w:firstLine="1"/>
        <w:jc w:val="left"/>
        <w:rPr/>
      </w:pPr>
      <w:bookmarkStart w:colFirst="0" w:colLast="0" w:name="_oleczb7t3k0o" w:id="5"/>
      <w:bookmarkEnd w:id="5"/>
      <w:r w:rsidDel="00000000" w:rsidR="00000000" w:rsidRPr="00000000">
        <w:rPr>
          <w:rtl w:val="0"/>
        </w:rPr>
        <w:t xml:space="preserve">Etablering av samhandling og administrative bestemmelser</w:t>
      </w:r>
      <w:r w:rsidDel="00000000" w:rsidR="00000000" w:rsidRPr="00000000">
        <w:rPr>
          <w:rtl w:val="0"/>
        </w:rPr>
      </w:r>
    </w:p>
    <w:tbl>
      <w:tblPr>
        <w:tblStyle w:val="Table11"/>
        <w:tblW w:w="9120.0" w:type="dxa"/>
        <w:jc w:val="left"/>
        <w:tblInd w:w="-15.0" w:type="dxa"/>
        <w:tblLayout w:type="fixed"/>
        <w:tblLook w:val="0400"/>
      </w:tblPr>
      <w:tblGrid>
        <w:gridCol w:w="630"/>
        <w:gridCol w:w="3450"/>
        <w:gridCol w:w="630"/>
        <w:gridCol w:w="1140"/>
        <w:gridCol w:w="1110"/>
        <w:gridCol w:w="2160"/>
        <w:tblGridChange w:id="0">
          <w:tblGrid>
            <w:gridCol w:w="630"/>
            <w:gridCol w:w="3450"/>
            <w:gridCol w:w="630"/>
            <w:gridCol w:w="1140"/>
            <w:gridCol w:w="1110"/>
            <w:gridCol w:w="2160"/>
          </w:tblGrid>
        </w:tblGridChange>
      </w:tblGrid>
      <w:tr>
        <w:trPr>
          <w:trHeight w:val="2080" w:hRule="atLeast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2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29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Nr.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2B">
            <w:pPr>
              <w:keepLines w:val="0"/>
              <w:widowControl w:val="1"/>
              <w:ind w:left="6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2C">
            <w:pPr>
              <w:keepLines w:val="0"/>
              <w:widowControl w:val="1"/>
              <w:ind w:left="6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2D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2E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0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32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4">
            <w:pPr>
              <w:keepLines w:val="0"/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6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3B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beskrive kritiske suksessfaktorer for etablering av samhandlingsplan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40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41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har ansvar for å etablering av samhandling og administrative bestemmelser i henhold til PAVA SSA-D Bilag 6  Samhandling og administrative bestemmelser</w:t>
            </w:r>
          </w:p>
          <w:p w:rsidR="00000000" w:rsidDel="00000000" w:rsidP="00000000" w:rsidRDefault="00000000" w:rsidRPr="00000000" w14:paraId="00000142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må beskrive hvilke kapitler og krav dette gjelder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49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sikre videreføring av kunnskap og erfaring som er opparbeidet i etableringsprosjektet, og om nøkkelressurser som deltar i etableringsprosjektet også vil inngå i ordinær drift og forvaltning av tjenesten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4F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i samarbeid med Kunden gjennomføre en kravmapping ved oppstart av etableringsprosjektet.</w:t>
            </w:r>
          </w:p>
          <w:p w:rsidR="00000000" w:rsidDel="00000000" w:rsidP="00000000" w:rsidRDefault="00000000" w:rsidRPr="00000000" w14:paraId="00000150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Kravmapping skal sikre hvilke krav og tilhørende aktiviteter som må være avsluttet før overgang til ordinær drift.</w:t>
            </w:r>
          </w:p>
          <w:p w:rsidR="00000000" w:rsidDel="00000000" w:rsidP="00000000" w:rsidRDefault="00000000" w:rsidRPr="00000000" w14:paraId="00000152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Krav med tilhørende aktiviteter skal inngå i detaljert fremdriftsplan.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i samhandling med Kunden avklare hvilke prosesser det skal gjennomføres operativ samhandling på.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rPr>
          <w:trHeight w:val="6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i samhandling med Kunden avklare hvilke prosesser det skal etableres rapportering på.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163">
      <w:pPr>
        <w:keepLines w:val="0"/>
        <w:widowControl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</w:t>
      </w:r>
    </w:p>
    <w:p w:rsidR="00000000" w:rsidDel="00000000" w:rsidP="00000000" w:rsidRDefault="00000000" w:rsidRPr="00000000" w14:paraId="00000165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beskrive kritiske suksessfaktorer for etablering av samhandlingsplan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6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2</w:t>
      </w:r>
    </w:p>
    <w:p w:rsidR="00000000" w:rsidDel="00000000" w:rsidP="00000000" w:rsidRDefault="00000000" w:rsidRPr="00000000" w14:paraId="0000016D">
      <w:pPr>
        <w:keepLines w:val="0"/>
        <w:widowControl w:val="1"/>
        <w:ind w:right="-2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har ansvar for å etablering av samhandling og administrative bestemmelser i henhold til PAVA SSA-D Bilag 6  Samhandling og administrative bestemmelser</w:t>
      </w:r>
    </w:p>
    <w:p w:rsidR="00000000" w:rsidDel="00000000" w:rsidP="00000000" w:rsidRDefault="00000000" w:rsidRPr="00000000" w14:paraId="0000016E">
      <w:pPr>
        <w:keepLines w:val="0"/>
        <w:widowControl w:val="1"/>
        <w:ind w:right="-2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Lines w:val="0"/>
        <w:widowControl w:val="1"/>
        <w:ind w:right="-2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må beskrive hvilke kapitler og krav dette gjelder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72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5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3</w:t>
      </w:r>
    </w:p>
    <w:p w:rsidR="00000000" w:rsidDel="00000000" w:rsidP="00000000" w:rsidRDefault="00000000" w:rsidRPr="00000000" w14:paraId="00000177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sikre videreføring av kunnskap og erfaring som er opparbeidet i etableringsprosjektet, og om nøkkelressurser som deltar i etableringsprosjektet også vil inngå i ordinær drift og forvaltning av tjenesten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7A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D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keepLines w:val="0"/>
        <w:widowControl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pStyle w:val="Heading1"/>
        <w:keepNext w:val="1"/>
        <w:keepLines w:val="1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240" w:before="240" w:line="240" w:lineRule="auto"/>
        <w:ind w:left="0" w:right="0" w:firstLine="1"/>
        <w:jc w:val="left"/>
        <w:rPr/>
      </w:pPr>
      <w:bookmarkStart w:colFirst="0" w:colLast="0" w:name="_6r5cpehxynom" w:id="6"/>
      <w:bookmarkEnd w:id="6"/>
      <w:r w:rsidDel="00000000" w:rsidR="00000000" w:rsidRPr="00000000">
        <w:rPr>
          <w:rtl w:val="0"/>
        </w:rPr>
        <w:t xml:space="preserve">Etablering av Utstyrstjenester og varekjøp</w:t>
      </w:r>
    </w:p>
    <w:tbl>
      <w:tblPr>
        <w:tblStyle w:val="Table15"/>
        <w:tblW w:w="9090.0" w:type="dxa"/>
        <w:jc w:val="left"/>
        <w:tblInd w:w="-15.0" w:type="dxa"/>
        <w:tblLayout w:type="fixed"/>
        <w:tblLook w:val="0400"/>
      </w:tblPr>
      <w:tblGrid>
        <w:gridCol w:w="630"/>
        <w:gridCol w:w="3450"/>
        <w:gridCol w:w="630"/>
        <w:gridCol w:w="1140"/>
        <w:gridCol w:w="1110"/>
        <w:gridCol w:w="2130"/>
        <w:tblGridChange w:id="0">
          <w:tblGrid>
            <w:gridCol w:w="630"/>
            <w:gridCol w:w="3450"/>
            <w:gridCol w:w="630"/>
            <w:gridCol w:w="1140"/>
            <w:gridCol w:w="1110"/>
            <w:gridCol w:w="2130"/>
          </w:tblGrid>
        </w:tblGridChange>
      </w:tblGrid>
      <w:tr>
        <w:trPr>
          <w:trHeight w:val="2080" w:hRule="atLeast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0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81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Nr.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3">
            <w:pPr>
              <w:keepLines w:val="0"/>
              <w:widowControl w:val="1"/>
              <w:ind w:left="6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84">
            <w:pPr>
              <w:keepLines w:val="0"/>
              <w:widowControl w:val="1"/>
              <w:ind w:left="6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5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6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8A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C">
            <w:pPr>
              <w:keepLines w:val="0"/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D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E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8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90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93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beskrive kritiske suksessfaktorer for etablering av utstyrstjenester og varekjøp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99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har ansvar for etablering av utstyrstjenester og varekjøp i henhold til PAVA SSA-D Bilag 2 “Leverandørens løsningsspesifikasjon”, Utstyrstjenester og PAVA SSA-D Bilag 2 “Leverandørens løsningsspesifikasjon”, Varekjøp</w:t>
            </w:r>
          </w:p>
          <w:p w:rsidR="00000000" w:rsidDel="00000000" w:rsidP="00000000" w:rsidRDefault="00000000" w:rsidRPr="00000000" w14:paraId="0000019A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må beskrive hvilke kapitler og krav som skal inngå i etableringsprosjektet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A0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A1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i samarbeid med Kunden gjennomføre en kravmapping ved oppstart av etableringsprosjektet.</w:t>
            </w:r>
          </w:p>
          <w:p w:rsidR="00000000" w:rsidDel="00000000" w:rsidP="00000000" w:rsidRDefault="00000000" w:rsidRPr="00000000" w14:paraId="000001A2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Kravmapping skal sikre hvilke krav og tilhørende aktiviteter som må være avsluttet før overgang til ordinær drift.</w:t>
            </w:r>
          </w:p>
          <w:p w:rsidR="00000000" w:rsidDel="00000000" w:rsidP="00000000" w:rsidRDefault="00000000" w:rsidRPr="00000000" w14:paraId="000001A4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Lines w:val="0"/>
              <w:widowControl w:val="1"/>
              <w:ind w:right="-2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Krav med tilhørende aktiviteter skal inngå i detaljert fremdriftsplan.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9">
            <w:pPr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1AA">
      <w:pPr>
        <w:keepLines w:val="0"/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</w:t>
      </w:r>
    </w:p>
    <w:p w:rsidR="00000000" w:rsidDel="00000000" w:rsidP="00000000" w:rsidRDefault="00000000" w:rsidRPr="00000000" w14:paraId="000001AC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beskrive kritiske suksessfaktorer for etablering av utstyrstjenester og varekjøp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A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2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2</w:t>
      </w:r>
    </w:p>
    <w:p w:rsidR="00000000" w:rsidDel="00000000" w:rsidP="00000000" w:rsidRDefault="00000000" w:rsidRPr="00000000" w14:paraId="000001B4">
      <w:pPr>
        <w:keepLines w:val="0"/>
        <w:widowControl w:val="1"/>
        <w:ind w:right="-2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har ansvar for etablering av utstyrstjenester og varekjøp i henhold til PAVA SSA-D Bilag 2 “Leverandørens løsningsspesifikasjon”, Utstyrstjenester og PAVA SSA-D Bilag 2 “Leverandørens løsningsspesifikasjon”, Varekjøp</w:t>
      </w:r>
    </w:p>
    <w:p w:rsidR="00000000" w:rsidDel="00000000" w:rsidP="00000000" w:rsidRDefault="00000000" w:rsidRPr="00000000" w14:paraId="000001B5">
      <w:pPr>
        <w:keepLines w:val="0"/>
        <w:widowControl w:val="1"/>
        <w:ind w:right="-2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må beskrive hvilke kapitler og krav som skal inngå i etableringsprosjektet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1B7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B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Lines w:val="0"/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Style w:val="Heading1"/>
        <w:keepNext w:val="1"/>
        <w:keepLines w:val="1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</w:tabs>
        <w:spacing w:after="240" w:before="240" w:line="240" w:lineRule="auto"/>
        <w:ind w:left="0" w:right="0" w:firstLine="1"/>
        <w:jc w:val="left"/>
        <w:rPr/>
      </w:pPr>
      <w:bookmarkStart w:colFirst="0" w:colLast="0" w:name="_vmnlyyql9bm6" w:id="7"/>
      <w:bookmarkEnd w:id="7"/>
      <w:r w:rsidDel="00000000" w:rsidR="00000000" w:rsidRPr="00000000">
        <w:rPr>
          <w:rtl w:val="0"/>
        </w:rPr>
        <w:t xml:space="preserve">Avtalevarighet</w:t>
      </w:r>
      <w:r w:rsidDel="00000000" w:rsidR="00000000" w:rsidRPr="00000000">
        <w:rPr>
          <w:rtl w:val="0"/>
        </w:rPr>
      </w:r>
    </w:p>
    <w:tbl>
      <w:tblPr>
        <w:tblStyle w:val="Table18"/>
        <w:tblW w:w="9225.0" w:type="dxa"/>
        <w:jc w:val="left"/>
        <w:tblInd w:w="-15.0" w:type="dxa"/>
        <w:tblLayout w:type="fixed"/>
        <w:tblLook w:val="0400"/>
      </w:tblPr>
      <w:tblGrid>
        <w:gridCol w:w="630"/>
        <w:gridCol w:w="3450"/>
        <w:gridCol w:w="630"/>
        <w:gridCol w:w="2175"/>
        <w:gridCol w:w="2340"/>
        <w:tblGridChange w:id="0">
          <w:tblGrid>
            <w:gridCol w:w="630"/>
            <w:gridCol w:w="3450"/>
            <w:gridCol w:w="630"/>
            <w:gridCol w:w="2175"/>
            <w:gridCol w:w="2340"/>
          </w:tblGrid>
        </w:tblGridChange>
      </w:tblGrid>
      <w:tr>
        <w:trPr>
          <w:trHeight w:val="2080" w:hRule="atLeast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B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C0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Nr.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2">
            <w:pPr>
              <w:keepLines w:val="0"/>
              <w:widowControl w:val="1"/>
              <w:ind w:left="6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C3">
            <w:pPr>
              <w:keepLines w:val="0"/>
              <w:widowControl w:val="1"/>
              <w:ind w:left="6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4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5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7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C9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Beskrives i Vedlegg Forbehold</w:t>
            </w:r>
          </w:p>
        </w:tc>
      </w:tr>
      <w:tr>
        <w:trPr>
          <w:trHeight w:val="580" w:hRule="atLeast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A">
            <w:pPr>
              <w:keepLines w:val="0"/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C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D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CE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keepLines w:val="0"/>
              <w:widowControl w:val="1"/>
              <w:ind w:left="6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D0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Avtalen gjelder i minimum 3 (tre) år regnet fra oppstartsdag for ordinær drift. Avtalen fornyes deretter automatisk for 1 (ett) år om gangen med mindre den sies opp av Kunden med 6 (seks) måneders varsel, eller av Leverandøren med 12 (tolv) måneders varsel, før fornyelsestidspunktet.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sectPr>
      <w:headerReference r:id="rId6" w:type="default"/>
      <w:footerReference r:id="rId7" w:type="default"/>
      <w:pgSz w:h="16834" w:w="11906"/>
      <w:pgMar w:bottom="1417" w:top="1417" w:left="1417" w:right="141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  <w:font w:name="Cambria"/>
  <w:font w:name="Times New Roman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A">
    <w:pPr>
      <w:keepNext w:val="0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1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 xml:space="preserve">                                                                                                                                         Side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av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9">
    <w:pPr>
      <w:keepNext w:val="0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shd w:fill="auto" w:val="clear"/>
        <w:vertAlign w:val="baseline"/>
      </w:rPr>
    </w:pPr>
    <w:r w:rsidDel="00000000" w:rsidR="00000000" w:rsidRPr="00000000">
      <w:rPr>
        <w:rtl w:val="0"/>
      </w:rPr>
      <w:t xml:space="preserve">PAVA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shd w:fill="auto" w:val="clear"/>
        <w:vertAlign w:val="baseline"/>
        <w:rtl w:val="0"/>
      </w:rPr>
      <w:t xml:space="preserve">SSA-D Bilag </w:t>
    </w:r>
    <w:r w:rsidDel="00000000" w:rsidR="00000000" w:rsidRPr="00000000">
      <w:rPr>
        <w:rtl w:val="0"/>
      </w:rPr>
      <w:t xml:space="preserve">6 Prosjektorganisering og etablering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"/>
      <w:lvlJc w:val="left"/>
      <w:pPr>
        <w:ind w:left="0" w:firstLine="1"/>
      </w:pPr>
      <w:rPr/>
    </w:lvl>
    <w:lvl w:ilvl="1">
      <w:start w:val="1"/>
      <w:numFmt w:val="decimal"/>
      <w:lvlText w:val="%1.%2"/>
      <w:lvlJc w:val="left"/>
      <w:pPr>
        <w:ind w:left="0" w:firstLine="1"/>
      </w:pPr>
      <w:rPr>
        <w:rFonts w:ascii="Arial" w:cs="Arial" w:eastAsia="Arial" w:hAnsi="Arial"/>
        <w:b w:val="1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  <w:rPr/>
    </w:lvl>
    <w:lvl w:ilvl="4">
      <w:start w:val="1"/>
      <w:numFmt w:val="decimal"/>
      <w:lvlText w:val="%1.%2.%3.%4.%5"/>
      <w:lvlJc w:val="left"/>
      <w:pPr>
        <w:ind w:left="158" w:hanging="1009.0000000000001"/>
      </w:pPr>
      <w:rPr/>
    </w:lvl>
    <w:lvl w:ilvl="5">
      <w:start w:val="1"/>
      <w:numFmt w:val="decimal"/>
      <w:lvlText w:val="%1.%2.%3.%4.%5.%6"/>
      <w:lvlJc w:val="left"/>
      <w:pPr>
        <w:ind w:left="300" w:hanging="1151"/>
      </w:pPr>
      <w:rPr/>
    </w:lvl>
    <w:lvl w:ilvl="6">
      <w:start w:val="1"/>
      <w:numFmt w:val="decimal"/>
      <w:lvlText w:val="%1.%2.%3.%4.%5.%6.%7"/>
      <w:lvlJc w:val="left"/>
      <w:pPr>
        <w:ind w:left="447" w:hanging="1298"/>
      </w:pPr>
      <w:rPr/>
    </w:lvl>
    <w:lvl w:ilvl="7">
      <w:start w:val="1"/>
      <w:numFmt w:val="decimal"/>
      <w:lvlText w:val="%1.%2.%3.%4.%5.%6.%7.%8"/>
      <w:lvlJc w:val="left"/>
      <w:pPr>
        <w:ind w:left="589" w:hanging="1440"/>
      </w:pPr>
      <w:rPr/>
    </w:lvl>
    <w:lvl w:ilvl="8">
      <w:start w:val="1"/>
      <w:numFmt w:val="decimal"/>
      <w:lvlText w:val="%1.%2.%3.%4.%5.%6.%7.%8.%9"/>
      <w:lvlJc w:val="left"/>
      <w:pPr>
        <w:ind w:left="731" w:hanging="1582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nb-NO"/>
      </w:rPr>
    </w:rPrDefault>
    <w:pPrDefault>
      <w:pPr>
        <w:keepLines w:val="1"/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1"/>
      <w:tabs>
        <w:tab w:val="left" w:pos="567"/>
      </w:tabs>
      <w:spacing w:after="240" w:before="240" w:lineRule="auto"/>
      <w:ind w:left="0" w:firstLine="1"/>
    </w:pPr>
    <w:rPr>
      <w:b w:val="1"/>
      <w:smallCap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widowControl w:val="1"/>
      <w:spacing w:after="120" w:before="120" w:lineRule="auto"/>
      <w:ind w:left="0" w:firstLine="1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widowControl w:val="1"/>
      <w:spacing w:after="120" w:before="120" w:lineRule="auto"/>
      <w:ind w:left="0" w:firstLine="1"/>
    </w:pPr>
    <w:rPr>
      <w:rFonts w:ascii="Calibri" w:cs="Calibri" w:eastAsia="Calibri" w:hAnsi="Calibri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2" w:hanging="862"/>
    </w:pPr>
    <w:rPr>
      <w:b w:val="1"/>
      <w:i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158" w:hanging="1009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300" w:hanging="1151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keepLines w:val="0"/>
      <w:widowControl w:val="1"/>
      <w:jc w:val="center"/>
    </w:pPr>
    <w:rPr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